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C6C" w:rsidRDefault="00741C6C" w:rsidP="00741C6C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Blok tematyczny: JAK POWSTAJE KSIĄŻKA</w:t>
      </w:r>
    </w:p>
    <w:p w:rsidR="00741C6C" w:rsidRDefault="00741C6C" w:rsidP="00741C6C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741C6C" w:rsidRDefault="00741C6C" w:rsidP="00741C6C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Konspekt zajęć 22.05.2020</w:t>
      </w:r>
    </w:p>
    <w:p w:rsidR="00741C6C" w:rsidRDefault="00741C6C" w:rsidP="00741C6C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741C6C" w:rsidRDefault="00614FF5" w:rsidP="00741C6C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Temat: Przygody Paka</w:t>
      </w:r>
    </w:p>
    <w:p w:rsidR="00741C6C" w:rsidRDefault="00741C6C" w:rsidP="00741C6C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861D54" w:rsidRDefault="00861D54" w:rsidP="00741C6C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741C6C" w:rsidRPr="00861D54" w:rsidRDefault="00741C6C" w:rsidP="00741C6C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  <w:r w:rsidRPr="00861D54">
        <w:rPr>
          <w:rFonts w:ascii="AgendaPl-Bold" w:hAnsi="AgendaPl-Bold" w:cs="AgendaPl-Bold"/>
          <w:bCs/>
          <w:color w:val="000000" w:themeColor="text1"/>
          <w:sz w:val="32"/>
          <w:szCs w:val="32"/>
        </w:rPr>
        <w:t>Przebieg dnia</w:t>
      </w:r>
    </w:p>
    <w:p w:rsidR="00861D54" w:rsidRPr="00861D54" w:rsidRDefault="00861D54" w:rsidP="00741C6C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</w:p>
    <w:p w:rsidR="00861D54" w:rsidRPr="00861D54" w:rsidRDefault="00861D54" w:rsidP="0086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861D54">
        <w:rPr>
          <w:rFonts w:ascii="Times New Roman" w:hAnsi="Times New Roman" w:cs="Times New Roman"/>
          <w:color w:val="000000" w:themeColor="text1"/>
          <w:sz w:val="24"/>
          <w:szCs w:val="24"/>
        </w:rPr>
        <w:t>I.</w:t>
      </w:r>
      <w:r w:rsidRPr="00861D54">
        <w:rPr>
          <w:rFonts w:ascii="Times New Roman" w:hAnsi="Times New Roman" w:cs="Times New Roman"/>
          <w:bCs/>
          <w:color w:val="000000"/>
          <w:sz w:val="24"/>
          <w:szCs w:val="24"/>
        </w:rPr>
        <w:t>Zes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taw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ćwiczeń gimnastycznych.</w:t>
      </w:r>
    </w:p>
    <w:p w:rsidR="00861D54" w:rsidRPr="00FB7909" w:rsidRDefault="00861D54" w:rsidP="0086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1. Dzieci swobod</w:t>
      </w:r>
      <w:r>
        <w:rPr>
          <w:rFonts w:ascii="Times New Roman" w:hAnsi="Times New Roman" w:cs="Times New Roman"/>
          <w:color w:val="000000"/>
          <w:sz w:val="24"/>
          <w:szCs w:val="24"/>
        </w:rPr>
        <w:t>nie biegają po sali. Na hasło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muszą szybko dobiec do wymienionego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przedmiotu, np. szafa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, ściana, krzesło.</w:t>
      </w:r>
    </w:p>
    <w:p w:rsidR="00861D54" w:rsidRPr="00FB7909" w:rsidRDefault="00861D54" w:rsidP="0086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2. „Skoc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zny wyścig” –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Na sygnał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dzieci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zaczynają skakać do wyznaczonego miejsca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na prawej lub lewej nodze, z drugą nogą ugiętą w kolanie.</w:t>
      </w:r>
    </w:p>
    <w:p w:rsidR="00861D54" w:rsidRPr="00FB7909" w:rsidRDefault="00861D54" w:rsidP="0086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3. „Ucieka</w:t>
      </w:r>
      <w:r>
        <w:rPr>
          <w:rFonts w:ascii="Times New Roman" w:hAnsi="Times New Roman" w:cs="Times New Roman"/>
          <w:color w:val="000000"/>
          <w:sz w:val="24"/>
          <w:szCs w:val="24"/>
        </w:rPr>
        <w:t>jące żabki” – Na sygnał dzieci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skaczą do pachołków, naśladując skoki żab,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okrążają pachołki i wracają w ten sam sposób do szeregu.</w:t>
      </w:r>
    </w:p>
    <w:p w:rsidR="00861D54" w:rsidRPr="00FB7909" w:rsidRDefault="00861D54" w:rsidP="0086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5. „Wyścigi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żołnierzy” –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z w:val="24"/>
          <w:szCs w:val="24"/>
        </w:rPr>
        <w:t>zed każdym dzieckiem leży koc. Dziecko kładzie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się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na kocu. Na sygnał czołga się do wyznaczonego miejsca, wstaje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i biegiem wraca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na miejsce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61D54" w:rsidRDefault="00861D54" w:rsidP="0086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6. „Wyś</w:t>
      </w:r>
      <w:r>
        <w:rPr>
          <w:rFonts w:ascii="Times New Roman" w:hAnsi="Times New Roman" w:cs="Times New Roman"/>
          <w:color w:val="000000"/>
          <w:sz w:val="24"/>
          <w:szCs w:val="24"/>
        </w:rPr>
        <w:t>cigi w workach” –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Na sygnał gwizdka uczestnik musi wejść do worka i skakać do wyznaczonego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miejsca, a następnie tym samym sposobem wrócić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61D54" w:rsidRPr="00FB7909" w:rsidRDefault="00861D54" w:rsidP="0086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61D54" w:rsidRPr="00FB7909" w:rsidRDefault="00861D54" w:rsidP="0086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61D54">
        <w:rPr>
          <w:rFonts w:ascii="Times New Roman" w:hAnsi="Times New Roman" w:cs="Times New Roman"/>
          <w:color w:val="000000" w:themeColor="text1"/>
          <w:sz w:val="24"/>
          <w:szCs w:val="24"/>
        </w:rPr>
        <w:t>II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„Przygoda</w:t>
      </w:r>
      <w:proofErr w:type="spell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Paka” – wyko</w:t>
      </w:r>
      <w:r>
        <w:rPr>
          <w:rFonts w:ascii="Times New Roman" w:hAnsi="Times New Roman" w:cs="Times New Roman"/>
          <w:color w:val="000000"/>
          <w:sz w:val="24"/>
          <w:szCs w:val="24"/>
        </w:rPr>
        <w:t>nanie przez dzieci książek. D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la każdego dziecka przygotowuje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my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trzy kartony, klej, kredki i wycinki z gazet – najlepiej z czasopism dziecięcych.</w:t>
      </w:r>
    </w:p>
    <w:p w:rsidR="00861D54" w:rsidRDefault="00861D54" w:rsidP="0086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Na pierwszej kartce każde dziecko przykleja jeden wybrany przez siebie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wycinek i dorysowuje przygodę Paka związaną z tym wycinkiem. Następnie dostaje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drugą kartkę, przykleja na środku drugi wycinek z gazety i układa ciąg dalszy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swego opowiadania o Paku. Jeżeli nie jest znudzone pracą, może przygotować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kolejną stron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ę książki. Na koniec z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pomocą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zszywa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karty i opowiada treść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swojego opowiadania.</w:t>
      </w:r>
    </w:p>
    <w:p w:rsidR="00861D54" w:rsidRPr="00FB7909" w:rsidRDefault="00861D54" w:rsidP="0086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61D54" w:rsidRDefault="00861D54" w:rsidP="0086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61D54">
        <w:rPr>
          <w:rFonts w:ascii="Times New Roman" w:hAnsi="Times New Roman" w:cs="Times New Roman"/>
          <w:color w:val="000000" w:themeColor="text1"/>
          <w:sz w:val="24"/>
          <w:szCs w:val="24"/>
        </w:rPr>
        <w:t>III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„</w:t>
      </w:r>
      <w:r w:rsidR="00F33355">
        <w:rPr>
          <w:rFonts w:ascii="Times New Roman" w:hAnsi="Times New Roman" w:cs="Times New Roman"/>
          <w:i/>
          <w:iCs/>
          <w:color w:val="000000"/>
          <w:sz w:val="24"/>
          <w:szCs w:val="24"/>
        </w:rPr>
        <w:t>Bajeczki</w:t>
      </w:r>
      <w:proofErr w:type="spellEnd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” –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zabawy muzyczno-ruchowe przy piosence:</w:t>
      </w:r>
    </w:p>
    <w:p w:rsidR="00861D54" w:rsidRPr="00F33355" w:rsidRDefault="00861D54" w:rsidP="0086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33355" w:rsidRDefault="00F54C70" w:rsidP="00861D54">
      <w:pPr>
        <w:autoSpaceDE w:val="0"/>
        <w:autoSpaceDN w:val="0"/>
        <w:adjustRightInd w:val="0"/>
        <w:spacing w:after="0" w:line="240" w:lineRule="auto"/>
      </w:pPr>
      <w:hyperlink r:id="rId4" w:history="1">
        <w:r w:rsidR="00F33355">
          <w:rPr>
            <w:rStyle w:val="Hipercze"/>
          </w:rPr>
          <w:t>https://www.youtube.com/watch?v=aGfrMwIbPTY</w:t>
        </w:r>
      </w:hyperlink>
    </w:p>
    <w:p w:rsidR="00F33355" w:rsidRPr="00FB7909" w:rsidRDefault="00F33355" w:rsidP="0086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61D54" w:rsidRPr="00FB7909" w:rsidRDefault="00861D54" w:rsidP="0086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>) „Apaszki” – zabawa naśladowcza. Każde dziecko trzyma swoja apaszkę i naśladuje</w:t>
      </w:r>
      <w:r w:rsidR="00F333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F33355">
        <w:rPr>
          <w:rFonts w:ascii="Times New Roman" w:hAnsi="Times New Roman" w:cs="Times New Roman"/>
          <w:color w:val="000000"/>
          <w:sz w:val="24"/>
          <w:szCs w:val="24"/>
        </w:rPr>
        <w:t xml:space="preserve">ruchy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(np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>. pionowe – z góry na dół, poziome</w:t>
      </w:r>
      <w:r w:rsidR="00F333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– od prawej do lewej).</w:t>
      </w:r>
    </w:p>
    <w:p w:rsidR="00861D54" w:rsidRPr="00FB7909" w:rsidRDefault="00861D54" w:rsidP="0086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b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>) „Czwórki” – zabawa porządkowa. Dzieci ustawione są w dużym kole. Trzymają</w:t>
      </w:r>
    </w:p>
    <w:p w:rsidR="00861D54" w:rsidRPr="00FB7909" w:rsidRDefault="00861D54" w:rsidP="0086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w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ręku apaszki. Poruszają się w prawą lub lewą stronę. Gdy usłyszą melodię</w:t>
      </w:r>
    </w:p>
    <w:p w:rsidR="00861D54" w:rsidRPr="00FB7909" w:rsidRDefault="00861D54" w:rsidP="0086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piosenki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F33355">
        <w:rPr>
          <w:rFonts w:ascii="Times New Roman" w:hAnsi="Times New Roman" w:cs="Times New Roman"/>
          <w:color w:val="000000"/>
          <w:sz w:val="24"/>
          <w:szCs w:val="24"/>
        </w:rPr>
        <w:t>kręcą piruety.</w:t>
      </w:r>
    </w:p>
    <w:p w:rsidR="00861D54" w:rsidRPr="00FB7909" w:rsidRDefault="00861D54" w:rsidP="0086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>) „Pokaż, co gr</w:t>
      </w:r>
      <w:r w:rsidR="00F33355">
        <w:rPr>
          <w:rFonts w:ascii="Times New Roman" w:hAnsi="Times New Roman" w:cs="Times New Roman"/>
          <w:color w:val="000000"/>
          <w:sz w:val="24"/>
          <w:szCs w:val="24"/>
        </w:rPr>
        <w:t>am” – zabawa dydaktyczna. T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worzy</w:t>
      </w:r>
      <w:r w:rsidR="00F33355"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z klocków układ przedstawiający</w:t>
      </w:r>
      <w:r w:rsidR="00F333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rytm zwrotki lub wersu piosenki. Wystukuje</w:t>
      </w:r>
      <w:r w:rsidR="00F33355"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go. Dzieci same próbują</w:t>
      </w:r>
      <w:r w:rsidR="00F333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wystukać ten rytm.</w:t>
      </w:r>
    </w:p>
    <w:p w:rsidR="00861D54" w:rsidRDefault="00861D54" w:rsidP="0086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d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) „Taniec-połamaniec” – zabawa taneczna. Dzieci próbują same poruszać </w:t>
      </w:r>
      <w:r w:rsidR="00F33355">
        <w:rPr>
          <w:rFonts w:ascii="Times New Roman" w:hAnsi="Times New Roman" w:cs="Times New Roman"/>
          <w:color w:val="000000"/>
          <w:sz w:val="24"/>
          <w:szCs w:val="24"/>
        </w:rPr>
        <w:t>się w rytm muzyki.</w:t>
      </w:r>
    </w:p>
    <w:p w:rsidR="00F33355" w:rsidRPr="00F33355" w:rsidRDefault="00F33355" w:rsidP="0086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61D54" w:rsidRPr="00FB7909" w:rsidRDefault="00F33355" w:rsidP="0086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F33355">
        <w:rPr>
          <w:rFonts w:ascii="Times New Roman" w:hAnsi="Times New Roman" w:cs="Times New Roman"/>
          <w:color w:val="000000" w:themeColor="text1"/>
          <w:sz w:val="24"/>
          <w:szCs w:val="24"/>
        </w:rPr>
        <w:t>IV</w:t>
      </w:r>
      <w:r w:rsidR="00861D54" w:rsidRPr="00FB7909">
        <w:rPr>
          <w:rFonts w:ascii="Times New Roman" w:hAnsi="Times New Roman" w:cs="Times New Roman"/>
          <w:color w:val="000000"/>
          <w:sz w:val="24"/>
          <w:szCs w:val="24"/>
        </w:rPr>
        <w:t>„Gimnastyka</w:t>
      </w:r>
      <w:proofErr w:type="spellEnd"/>
      <w:r w:rsidR="00861D54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buzi i języka” – ćwiczenia oddechowe:</w:t>
      </w:r>
    </w:p>
    <w:p w:rsidR="00861D54" w:rsidRPr="00FB7909" w:rsidRDefault="00861D54" w:rsidP="0086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1) Mówienie na wydechu – dzieci nabierają powietrza nosem, a następnie</w:t>
      </w:r>
      <w:r w:rsidR="00F333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na jednym wydechu wypowiadają rymowankę:</w:t>
      </w:r>
    </w:p>
    <w:p w:rsidR="00861D54" w:rsidRPr="00FB7909" w:rsidRDefault="00861D54" w:rsidP="0086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2) Ćwiczenia ortofoniczne: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brr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bzy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61D54" w:rsidRDefault="00861D54" w:rsidP="0086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lastRenderedPageBreak/>
        <w:t>3) Ćwiczenia języka: wysuwanie języka do przodu – język wąski i szeroki; liczenie</w:t>
      </w:r>
      <w:r w:rsidR="00F333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językiem dolnych i górnych zębów; zdmuchiwanie skrawków papieru z czubka</w:t>
      </w:r>
      <w:r w:rsidR="00F333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języka; ćwiczenia szybkiego wymawiania głoski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r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33355" w:rsidRDefault="00F33355" w:rsidP="0086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33355" w:rsidRDefault="00F33355" w:rsidP="0086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V. Zadanie z wykorzystaniem karty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47. </w:t>
      </w:r>
      <w:r w:rsidRPr="00F33355">
        <w:rPr>
          <w:rFonts w:ascii="Times New Roman" w:hAnsi="Times New Roman" w:cs="Times New Roman"/>
          <w:color w:val="000000"/>
          <w:sz w:val="24"/>
          <w:szCs w:val="24"/>
        </w:rPr>
        <w:t xml:space="preserve">Wykonaj </w:t>
      </w:r>
      <w:r>
        <w:rPr>
          <w:rFonts w:ascii="Times New Roman" w:hAnsi="Times New Roman" w:cs="Times New Roman"/>
          <w:color w:val="000000"/>
          <w:sz w:val="24"/>
          <w:szCs w:val="24"/>
        </w:rPr>
        <w:t>zakładkę do książki za pomocą kredek lub farb.</w:t>
      </w:r>
    </w:p>
    <w:p w:rsidR="008D09D2" w:rsidRDefault="008D09D2" w:rsidP="0086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D09D2" w:rsidRPr="008D09D2" w:rsidRDefault="008D09D2" w:rsidP="0086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VI. Dla chętnych dzieci zadanie z wykorzystaniem karty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75</w:t>
      </w:r>
      <w:r>
        <w:rPr>
          <w:rFonts w:ascii="Times New Roman" w:hAnsi="Times New Roman" w:cs="Times New Roman"/>
          <w:color w:val="000000"/>
          <w:sz w:val="24"/>
          <w:szCs w:val="24"/>
        </w:rPr>
        <w:t>. Ćwiczenia funkcji słuchowo</w:t>
      </w:r>
      <w:r w:rsidR="00453156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językowych.</w:t>
      </w:r>
    </w:p>
    <w:p w:rsidR="00E50DF6" w:rsidRDefault="00E50DF6"/>
    <w:p w:rsidR="00D74E3F" w:rsidRDefault="00D74E3F">
      <w:r>
        <w:rPr>
          <w:noProof/>
        </w:rPr>
        <w:lastRenderedPageBreak/>
        <w:drawing>
          <wp:inline distT="0" distB="0" distL="0" distR="0">
            <wp:extent cx="5760720" cy="7920990"/>
            <wp:effectExtent l="19050" t="0" r="0" b="0"/>
            <wp:docPr id="1" name="Obraz 1" descr="C:\Users\Hania\Pictures\2020-05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ia\Pictures\2020-05-14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E3F" w:rsidRDefault="00D74E3F"/>
    <w:p w:rsidR="00D74E3F" w:rsidRDefault="00D74E3F">
      <w:r>
        <w:rPr>
          <w:noProof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az 2" descr="C:\Users\Hania\Pictures\2020-05-14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ia\Pictures\2020-05-14 5\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E3F" w:rsidRDefault="00D74E3F"/>
    <w:sectPr w:rsidR="00D74E3F" w:rsidSect="00C66D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Bol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741C6C"/>
    <w:rsid w:val="00410AD5"/>
    <w:rsid w:val="00453156"/>
    <w:rsid w:val="00614FF5"/>
    <w:rsid w:val="0072004F"/>
    <w:rsid w:val="00741C6C"/>
    <w:rsid w:val="00861D54"/>
    <w:rsid w:val="008D09D2"/>
    <w:rsid w:val="009C0421"/>
    <w:rsid w:val="00C66D52"/>
    <w:rsid w:val="00D74E3F"/>
    <w:rsid w:val="00E50DF6"/>
    <w:rsid w:val="00F33355"/>
    <w:rsid w:val="00F54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6D5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861D54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4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4E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7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www.youtube.com/watch?v=aGfrMwIbPTY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396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Hania</dc:creator>
  <cp:keywords/>
  <dc:description/>
  <cp:lastModifiedBy>Hania</cp:lastModifiedBy>
  <cp:revision>9</cp:revision>
  <dcterms:created xsi:type="dcterms:W3CDTF">2020-05-14T13:57:00Z</dcterms:created>
  <dcterms:modified xsi:type="dcterms:W3CDTF">2020-05-14T18:06:00Z</dcterms:modified>
</cp:coreProperties>
</file>